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>, л.к.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на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0C1D57" w:rsidRPr="000C1D57">
        <w:rPr>
          <w:b/>
        </w:rPr>
        <w:t>„Доставка на акумулаторни батерии за нуждите на Държавна агенция „Държавен резерв и военновременни запаси”</w:t>
      </w:r>
      <w:r w:rsidRPr="002F6706">
        <w:rPr>
          <w:b/>
        </w:rPr>
        <w:t xml:space="preserve"> 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</w:t>
      </w:r>
      <w:bookmarkStart w:id="0" w:name="_GoBack"/>
      <w:bookmarkEnd w:id="0"/>
      <w:r w:rsidRPr="00095532">
        <w:t xml:space="preserve">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1D57"/>
    <w:rsid w:val="000C78BF"/>
    <w:rsid w:val="000F08E1"/>
    <w:rsid w:val="00201EA9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Kalina Doneva</cp:lastModifiedBy>
  <cp:revision>14</cp:revision>
  <dcterms:created xsi:type="dcterms:W3CDTF">2019-04-01T14:03:00Z</dcterms:created>
  <dcterms:modified xsi:type="dcterms:W3CDTF">2019-05-17T12:00:00Z</dcterms:modified>
</cp:coreProperties>
</file>